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19E50D" w14:textId="77777777" w:rsidR="00362ECB" w:rsidRPr="002453DD" w:rsidRDefault="00362ECB" w:rsidP="00362ECB">
      <w:pPr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2453DD">
        <w:rPr>
          <w:rFonts w:asciiTheme="minorHAnsi" w:hAnsiTheme="minorHAnsi" w:cstheme="minorHAnsi"/>
          <w:b/>
          <w:sz w:val="28"/>
          <w:szCs w:val="28"/>
        </w:rPr>
        <w:t>NUCLEO DI VALUTAZIONE</w:t>
      </w:r>
    </w:p>
    <w:p w14:paraId="4974FB9D" w14:textId="7691B60F" w:rsidR="004E3FEA" w:rsidRPr="002453DD" w:rsidRDefault="00362ECB" w:rsidP="00362ECB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2453DD">
        <w:rPr>
          <w:rFonts w:asciiTheme="minorHAnsi" w:hAnsiTheme="minorHAnsi" w:cstheme="minorHAnsi"/>
          <w:b/>
          <w:sz w:val="28"/>
          <w:szCs w:val="28"/>
        </w:rPr>
        <w:t>COMUNE DI</w:t>
      </w:r>
      <w:r w:rsidR="004D6991">
        <w:rPr>
          <w:rFonts w:asciiTheme="minorHAnsi" w:hAnsiTheme="minorHAnsi" w:cstheme="minorHAnsi"/>
          <w:b/>
          <w:sz w:val="28"/>
          <w:szCs w:val="28"/>
        </w:rPr>
        <w:t xml:space="preserve"> MOGORO</w:t>
      </w:r>
    </w:p>
    <w:p w14:paraId="27E59259" w14:textId="77777777" w:rsidR="004E3FEA" w:rsidRPr="004D6991" w:rsidRDefault="00782E5B" w:rsidP="00602524">
      <w:pPr>
        <w:spacing w:before="240" w:after="240" w:line="320" w:lineRule="exac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D6991">
        <w:rPr>
          <w:rFonts w:asciiTheme="minorHAnsi" w:hAnsiTheme="minorHAnsi" w:cstheme="minorHAnsi"/>
          <w:b/>
          <w:bCs/>
          <w:sz w:val="22"/>
          <w:szCs w:val="22"/>
        </w:rPr>
        <w:t xml:space="preserve">Documento di attestazione </w:t>
      </w:r>
    </w:p>
    <w:p w14:paraId="02AC01ED" w14:textId="03A6B839" w:rsidR="00BC2231" w:rsidRDefault="002453DD" w:rsidP="00BC2231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rPr>
          <w:rFonts w:asciiTheme="minorHAnsi" w:hAnsiTheme="minorHAnsi" w:cstheme="minorHAnsi"/>
          <w:sz w:val="22"/>
          <w:szCs w:val="22"/>
        </w:rPr>
      </w:pPr>
      <w:r w:rsidRPr="004D6991">
        <w:rPr>
          <w:rFonts w:asciiTheme="minorHAnsi" w:hAnsiTheme="minorHAnsi" w:cstheme="minorHAnsi"/>
          <w:sz w:val="22"/>
          <w:szCs w:val="22"/>
        </w:rPr>
        <w:t xml:space="preserve">Il Nucleo di Valutazione del Comune di </w:t>
      </w:r>
      <w:r w:rsidR="004D6991" w:rsidRPr="004D6991">
        <w:rPr>
          <w:rFonts w:asciiTheme="minorHAnsi" w:hAnsiTheme="minorHAnsi" w:cstheme="minorHAnsi"/>
          <w:sz w:val="22"/>
          <w:szCs w:val="22"/>
        </w:rPr>
        <w:t>MOGORO</w:t>
      </w:r>
      <w:r w:rsidR="00DC3EB5" w:rsidRPr="002453DD">
        <w:rPr>
          <w:rFonts w:asciiTheme="minorHAnsi" w:hAnsiTheme="minorHAnsi" w:cstheme="minorHAnsi"/>
          <w:sz w:val="22"/>
          <w:szCs w:val="22"/>
        </w:rPr>
        <w:t xml:space="preserve"> </w:t>
      </w:r>
      <w:r w:rsidR="00BC2231" w:rsidRPr="00BC2231">
        <w:rPr>
          <w:rFonts w:asciiTheme="minorHAnsi" w:hAnsiTheme="minorHAnsi" w:cstheme="minorHAnsi"/>
          <w:sz w:val="22"/>
          <w:szCs w:val="22"/>
        </w:rPr>
        <w:t xml:space="preserve">ha effettuato, ai sensi dell’art. 14, co. 4, lett. g), del d.lgs. n. 150/2009 e delle </w:t>
      </w:r>
      <w:r w:rsidR="00BC2231" w:rsidRPr="00BC2231">
        <w:rPr>
          <w:rFonts w:asciiTheme="minorHAnsi" w:hAnsiTheme="minorHAnsi" w:cstheme="minorHAnsi"/>
          <w:b/>
          <w:sz w:val="22"/>
          <w:szCs w:val="22"/>
        </w:rPr>
        <w:t xml:space="preserve">delibere ANAC n. 1310/2016 e n. 294/2021, </w:t>
      </w:r>
      <w:r w:rsidR="00BC2231" w:rsidRPr="00BC2231">
        <w:rPr>
          <w:rFonts w:asciiTheme="minorHAnsi" w:hAnsiTheme="minorHAnsi" w:cstheme="minorHAnsi"/>
          <w:sz w:val="22"/>
          <w:szCs w:val="22"/>
        </w:rPr>
        <w:t xml:space="preserve">la verifica sulla pubblicazione, sulla completezza, sull’aggiornamento e sull’apertura del formato di ciascun documento, dato ed informazione elencati nell’Allegato </w:t>
      </w:r>
      <w:proofErr w:type="gramStart"/>
      <w:r w:rsidR="00BC2231" w:rsidRPr="00BC2231">
        <w:rPr>
          <w:rFonts w:asciiTheme="minorHAnsi" w:hAnsiTheme="minorHAnsi" w:cstheme="minorHAnsi"/>
          <w:sz w:val="22"/>
          <w:szCs w:val="22"/>
        </w:rPr>
        <w:t>2.1.A  –</w:t>
      </w:r>
      <w:proofErr w:type="gramEnd"/>
      <w:r w:rsidR="00BC2231" w:rsidRPr="00BC2231">
        <w:rPr>
          <w:rFonts w:asciiTheme="minorHAnsi" w:hAnsiTheme="minorHAnsi" w:cstheme="minorHAnsi"/>
          <w:sz w:val="22"/>
          <w:szCs w:val="22"/>
        </w:rPr>
        <w:t xml:space="preserve"> Griglia di rilevazione al </w:t>
      </w:r>
      <w:r w:rsidR="00BC2231" w:rsidRPr="00BC2231">
        <w:rPr>
          <w:rFonts w:asciiTheme="minorHAnsi" w:hAnsiTheme="minorHAnsi" w:cstheme="minorHAnsi"/>
          <w:b/>
          <w:sz w:val="22"/>
          <w:szCs w:val="22"/>
        </w:rPr>
        <w:t xml:space="preserve">31 maggio 2021 </w:t>
      </w:r>
      <w:r w:rsidR="00BC2231" w:rsidRPr="00BC2231">
        <w:rPr>
          <w:rFonts w:asciiTheme="minorHAnsi" w:hAnsiTheme="minorHAnsi" w:cstheme="minorHAnsi"/>
          <w:sz w:val="22"/>
          <w:szCs w:val="22"/>
        </w:rPr>
        <w:t>della delibera n. 294/2021.</w:t>
      </w:r>
    </w:p>
    <w:p w14:paraId="6D1C087C" w14:textId="2595E62D" w:rsidR="00BC2231" w:rsidRPr="00BC2231" w:rsidRDefault="00BC2231" w:rsidP="00BC2231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rPr>
          <w:rFonts w:asciiTheme="minorHAnsi" w:hAnsiTheme="minorHAnsi" w:cstheme="minorHAnsi"/>
          <w:sz w:val="22"/>
          <w:szCs w:val="22"/>
        </w:rPr>
      </w:pPr>
      <w:r w:rsidRPr="00BC2231">
        <w:rPr>
          <w:rFonts w:asciiTheme="minorHAnsi" w:hAnsiTheme="minorHAnsi" w:cstheme="minorHAnsi"/>
          <w:sz w:val="22"/>
          <w:szCs w:val="22"/>
        </w:rPr>
        <w:t>Il Nucleo di Valutazione ha svolto gli accertamenti:</w:t>
      </w:r>
    </w:p>
    <w:p w14:paraId="677E8125" w14:textId="77777777" w:rsidR="00BC2231" w:rsidRPr="00BC2231" w:rsidRDefault="00BC2231" w:rsidP="00BC2231">
      <w:pPr>
        <w:spacing w:before="120" w:after="0" w:line="276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BC2231">
        <w:rPr>
          <w:rFonts w:asciiTheme="minorHAnsi" w:hAnsiTheme="minorHAnsi" w:cstheme="minorHAnsi"/>
          <w:sz w:val="22"/>
          <w:szCs w:val="22"/>
        </w:rPr>
        <w:t>□ tenendo anche conto dei risultati e degli elementi emersi dall’attività di controllo sull’assolvimento degli obblighi di pubblicazione svolta dal Responsabile della prevenzione della corruzione e della trasparenza ai sensi dell’art. 43, co. 1, del d.lgs. n. 33/2013</w:t>
      </w:r>
    </w:p>
    <w:p w14:paraId="61F9474A" w14:textId="77777777" w:rsidR="004E3FEA" w:rsidRPr="00BC2231" w:rsidRDefault="00782E5B" w:rsidP="00BC2231">
      <w:pPr>
        <w:spacing w:before="120" w:after="0" w:line="276" w:lineRule="auto"/>
        <w:rPr>
          <w:rFonts w:asciiTheme="minorHAnsi" w:hAnsiTheme="minorHAnsi" w:cstheme="minorHAnsi"/>
          <w:sz w:val="22"/>
          <w:szCs w:val="22"/>
        </w:rPr>
      </w:pPr>
      <w:r w:rsidRPr="00BC2231">
        <w:rPr>
          <w:rFonts w:asciiTheme="minorHAnsi" w:hAnsiTheme="minorHAnsi" w:cstheme="minorHAnsi"/>
          <w:sz w:val="22"/>
          <w:szCs w:val="22"/>
        </w:rPr>
        <w:t>Sulla b</w:t>
      </w:r>
      <w:r w:rsidR="009517B8" w:rsidRPr="00BC2231">
        <w:rPr>
          <w:rFonts w:asciiTheme="minorHAnsi" w:hAnsiTheme="minorHAnsi" w:cstheme="minorHAnsi"/>
          <w:sz w:val="22"/>
          <w:szCs w:val="22"/>
        </w:rPr>
        <w:t xml:space="preserve">ase di quanto sopra, </w:t>
      </w:r>
      <w:r w:rsidR="00362ECB" w:rsidRPr="00BC2231">
        <w:rPr>
          <w:rFonts w:asciiTheme="minorHAnsi" w:hAnsiTheme="minorHAnsi" w:cstheme="minorHAnsi"/>
          <w:sz w:val="22"/>
          <w:szCs w:val="22"/>
        </w:rPr>
        <w:t>il Nucleo di Valutazione</w:t>
      </w:r>
      <w:r w:rsidRPr="00BC2231">
        <w:rPr>
          <w:rFonts w:asciiTheme="minorHAnsi" w:hAnsiTheme="minorHAnsi" w:cstheme="minorHAnsi"/>
          <w:sz w:val="22"/>
          <w:szCs w:val="22"/>
        </w:rPr>
        <w:t>, ai sensi dell’art. 14, c</w:t>
      </w:r>
      <w:r w:rsidR="00BF1924" w:rsidRPr="00BC2231">
        <w:rPr>
          <w:rFonts w:asciiTheme="minorHAnsi" w:hAnsiTheme="minorHAnsi" w:cstheme="minorHAnsi"/>
          <w:sz w:val="22"/>
          <w:szCs w:val="22"/>
        </w:rPr>
        <w:t>o</w:t>
      </w:r>
      <w:r w:rsidRPr="00BC2231">
        <w:rPr>
          <w:rFonts w:asciiTheme="minorHAnsi" w:hAnsiTheme="minorHAnsi" w:cstheme="minorHAnsi"/>
          <w:sz w:val="22"/>
          <w:szCs w:val="22"/>
        </w:rPr>
        <w:t>. 4, lett. g), del d.lgs. n. 150/2009</w:t>
      </w:r>
    </w:p>
    <w:p w14:paraId="6EB92D3B" w14:textId="77777777" w:rsidR="00BC2231" w:rsidRDefault="00BC2231" w:rsidP="00814479">
      <w:pPr>
        <w:spacing w:before="120" w:after="0"/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30DA38" w14:textId="51091EA7" w:rsidR="004E3FEA" w:rsidRDefault="00782E5B" w:rsidP="00814479">
      <w:pPr>
        <w:spacing w:before="120" w:after="0"/>
        <w:ind w:left="426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C2231">
        <w:rPr>
          <w:rFonts w:asciiTheme="minorHAnsi" w:hAnsiTheme="minorHAnsi" w:cstheme="minorHAnsi"/>
          <w:b/>
          <w:sz w:val="22"/>
          <w:szCs w:val="22"/>
          <w:u w:val="single"/>
        </w:rPr>
        <w:t>ATTESTA</w:t>
      </w:r>
      <w:r w:rsidR="00851A73" w:rsidRPr="00BC2231">
        <w:rPr>
          <w:rFonts w:asciiTheme="minorHAnsi" w:hAnsiTheme="minorHAnsi" w:cstheme="minorHAnsi"/>
          <w:b/>
          <w:sz w:val="22"/>
          <w:szCs w:val="22"/>
          <w:u w:val="single"/>
        </w:rPr>
        <w:t xml:space="preserve"> CHE</w:t>
      </w:r>
    </w:p>
    <w:p w14:paraId="65E9CDFF" w14:textId="77777777" w:rsidR="00BC2231" w:rsidRPr="00BC2231" w:rsidRDefault="00BC2231" w:rsidP="00814479">
      <w:pPr>
        <w:spacing w:before="120" w:after="0"/>
        <w:ind w:left="426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430653E" w14:textId="746E6A10" w:rsidR="00362ECB" w:rsidRPr="002453DD" w:rsidRDefault="00851A73" w:rsidP="00814479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t xml:space="preserve">□ </w:t>
      </w:r>
      <w:r w:rsidR="00A01D67" w:rsidRPr="002453DD">
        <w:rPr>
          <w:rFonts w:asciiTheme="minorHAnsi" w:hAnsiTheme="minorHAnsi" w:cstheme="minorHAnsi"/>
          <w:caps/>
          <w:sz w:val="22"/>
          <w:szCs w:val="22"/>
        </w:rPr>
        <w:t>l’</w:t>
      </w:r>
      <w:r w:rsidR="00362ECB" w:rsidRPr="002453DD">
        <w:rPr>
          <w:rFonts w:asciiTheme="minorHAnsi" w:hAnsiTheme="minorHAnsi" w:cstheme="minorHAnsi"/>
          <w:caps/>
          <w:sz w:val="22"/>
          <w:szCs w:val="22"/>
        </w:rPr>
        <w:t>E</w:t>
      </w:r>
      <w:r w:rsidR="000B7CB8" w:rsidRPr="002453DD">
        <w:rPr>
          <w:rFonts w:asciiTheme="minorHAnsi" w:hAnsiTheme="minorHAnsi" w:cstheme="minorHAnsi"/>
          <w:sz w:val="22"/>
          <w:szCs w:val="22"/>
        </w:rPr>
        <w:t>nte</w:t>
      </w:r>
      <w:r w:rsidR="0027396B" w:rsidRPr="002453DD">
        <w:rPr>
          <w:rFonts w:asciiTheme="minorHAnsi" w:hAnsiTheme="minorHAnsi" w:cstheme="minorHAnsi"/>
          <w:sz w:val="22"/>
          <w:szCs w:val="22"/>
        </w:rPr>
        <w:t xml:space="preserve"> ha</w:t>
      </w:r>
      <w:r w:rsidRPr="002453DD">
        <w:rPr>
          <w:rFonts w:asciiTheme="minorHAnsi" w:hAnsiTheme="minorHAnsi" w:cstheme="minorHAnsi"/>
          <w:sz w:val="22"/>
          <w:szCs w:val="22"/>
        </w:rPr>
        <w:t xml:space="preserve"> individuato </w:t>
      </w:r>
      <w:r w:rsidR="00A01D67" w:rsidRPr="002453DD">
        <w:rPr>
          <w:rFonts w:asciiTheme="minorHAnsi" w:hAnsiTheme="minorHAnsi" w:cstheme="minorHAnsi"/>
          <w:sz w:val="22"/>
          <w:szCs w:val="22"/>
        </w:rPr>
        <w:t xml:space="preserve">misure organizzative </w:t>
      </w:r>
      <w:r w:rsidR="0027396B" w:rsidRPr="002453DD">
        <w:rPr>
          <w:rFonts w:asciiTheme="minorHAnsi" w:hAnsiTheme="minorHAnsi" w:cstheme="minorHAnsi"/>
          <w:sz w:val="22"/>
          <w:szCs w:val="22"/>
        </w:rPr>
        <w:t xml:space="preserve">che </w:t>
      </w:r>
      <w:r w:rsidR="0027396B" w:rsidRPr="004D6991">
        <w:rPr>
          <w:rFonts w:asciiTheme="minorHAnsi" w:hAnsiTheme="minorHAnsi" w:cstheme="minorHAnsi"/>
          <w:sz w:val="22"/>
          <w:szCs w:val="22"/>
        </w:rPr>
        <w:t>assicurano</w:t>
      </w:r>
      <w:r w:rsidR="00A01D67" w:rsidRPr="004D6991">
        <w:rPr>
          <w:rFonts w:asciiTheme="minorHAnsi" w:hAnsiTheme="minorHAnsi" w:cstheme="minorHAnsi"/>
          <w:sz w:val="22"/>
          <w:szCs w:val="22"/>
        </w:rPr>
        <w:t xml:space="preserve"> il regolare funzionamento dei flussi informativi </w:t>
      </w:r>
      <w:r w:rsidR="0027396B" w:rsidRPr="004D6991">
        <w:rPr>
          <w:rFonts w:asciiTheme="minorHAnsi" w:hAnsiTheme="minorHAnsi" w:cstheme="minorHAnsi"/>
          <w:sz w:val="22"/>
          <w:szCs w:val="22"/>
        </w:rPr>
        <w:t>per la</w:t>
      </w:r>
      <w:r w:rsidR="00A01D67" w:rsidRPr="004D6991">
        <w:rPr>
          <w:rFonts w:asciiTheme="minorHAnsi" w:hAnsiTheme="minorHAnsi" w:cstheme="minorHAnsi"/>
          <w:sz w:val="22"/>
          <w:szCs w:val="22"/>
        </w:rPr>
        <w:t xml:space="preserve"> pubblicazione dei dati nella sezione “Amministrazione trasparente”</w:t>
      </w:r>
      <w:r w:rsidR="00814479" w:rsidRPr="004D6991">
        <w:rPr>
          <w:rFonts w:asciiTheme="minorHAnsi" w:hAnsiTheme="minorHAnsi" w:cstheme="minorHAnsi"/>
          <w:sz w:val="22"/>
          <w:szCs w:val="22"/>
        </w:rPr>
        <w:t xml:space="preserve">, </w:t>
      </w:r>
      <w:r w:rsidR="00362ECB" w:rsidRPr="004D6991">
        <w:rPr>
          <w:rFonts w:asciiTheme="minorHAnsi" w:hAnsiTheme="minorHAnsi" w:cstheme="minorHAnsi"/>
          <w:sz w:val="22"/>
          <w:szCs w:val="22"/>
        </w:rPr>
        <w:t xml:space="preserve">limitatamente </w:t>
      </w:r>
      <w:r w:rsidR="004D6991" w:rsidRPr="004D6991">
        <w:rPr>
          <w:rFonts w:asciiTheme="minorHAnsi" w:hAnsiTheme="minorHAnsi" w:cstheme="minorHAnsi"/>
          <w:sz w:val="22"/>
          <w:szCs w:val="22"/>
        </w:rPr>
        <w:t xml:space="preserve">ad alcune </w:t>
      </w:r>
      <w:r w:rsidR="00362ECB" w:rsidRPr="004D6991">
        <w:rPr>
          <w:rFonts w:asciiTheme="minorHAnsi" w:hAnsiTheme="minorHAnsi" w:cstheme="minorHAnsi"/>
          <w:sz w:val="22"/>
          <w:szCs w:val="22"/>
        </w:rPr>
        <w:t xml:space="preserve">sotto </w:t>
      </w:r>
      <w:proofErr w:type="gramStart"/>
      <w:r w:rsidR="00362ECB" w:rsidRPr="004D6991">
        <w:rPr>
          <w:rFonts w:asciiTheme="minorHAnsi" w:hAnsiTheme="minorHAnsi" w:cstheme="minorHAnsi"/>
          <w:sz w:val="22"/>
          <w:szCs w:val="22"/>
        </w:rPr>
        <w:t>sezioni  collegate</w:t>
      </w:r>
      <w:proofErr w:type="gramEnd"/>
      <w:r w:rsidR="00362ECB" w:rsidRPr="004D6991">
        <w:rPr>
          <w:rFonts w:asciiTheme="minorHAnsi" w:hAnsiTheme="minorHAnsi" w:cstheme="minorHAnsi"/>
          <w:sz w:val="22"/>
          <w:szCs w:val="22"/>
        </w:rPr>
        <w:t xml:space="preserve"> con i gestionali </w:t>
      </w:r>
      <w:r w:rsidR="004D6991" w:rsidRPr="004D6991">
        <w:rPr>
          <w:rFonts w:asciiTheme="minorHAnsi" w:hAnsiTheme="minorHAnsi" w:cstheme="minorHAnsi"/>
          <w:sz w:val="22"/>
          <w:szCs w:val="22"/>
        </w:rPr>
        <w:t>dell’Ente;</w:t>
      </w:r>
    </w:p>
    <w:p w14:paraId="3BFB66FD" w14:textId="77777777" w:rsidR="004E3FEA" w:rsidRPr="002453DD" w:rsidRDefault="000B7CB8" w:rsidP="00814479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t xml:space="preserve">□ </w:t>
      </w:r>
      <w:r w:rsidR="007923DF" w:rsidRPr="002453DD">
        <w:rPr>
          <w:rFonts w:asciiTheme="minorHAnsi" w:hAnsiTheme="minorHAnsi" w:cstheme="minorHAnsi"/>
          <w:caps/>
          <w:sz w:val="22"/>
          <w:szCs w:val="22"/>
        </w:rPr>
        <w:t>l’E</w:t>
      </w:r>
      <w:r w:rsidR="007923DF" w:rsidRPr="002453DD">
        <w:rPr>
          <w:rFonts w:asciiTheme="minorHAnsi" w:hAnsiTheme="minorHAnsi" w:cstheme="minorHAnsi"/>
          <w:sz w:val="22"/>
          <w:szCs w:val="22"/>
        </w:rPr>
        <w:t>nte</w:t>
      </w:r>
      <w:r w:rsidRPr="002453DD">
        <w:rPr>
          <w:rFonts w:asciiTheme="minorHAnsi" w:hAnsiTheme="minorHAnsi" w:cstheme="minorHAnsi"/>
          <w:sz w:val="22"/>
          <w:szCs w:val="22"/>
        </w:rPr>
        <w:t xml:space="preserve"> ha individuato </w:t>
      </w:r>
      <w:r w:rsidR="00F81E69" w:rsidRPr="002453DD">
        <w:rPr>
          <w:rFonts w:asciiTheme="minorHAnsi" w:hAnsiTheme="minorHAnsi" w:cstheme="minorHAnsi"/>
          <w:sz w:val="22"/>
          <w:szCs w:val="22"/>
        </w:rPr>
        <w:t>nel</w:t>
      </w:r>
      <w:r w:rsidR="00BF1924" w:rsidRPr="002453DD">
        <w:rPr>
          <w:rFonts w:asciiTheme="minorHAnsi" w:hAnsiTheme="minorHAnsi" w:cstheme="minorHAnsi"/>
          <w:sz w:val="22"/>
          <w:szCs w:val="22"/>
        </w:rPr>
        <w:t>la sezione Trasparenza del PTPC</w:t>
      </w:r>
      <w:r w:rsidR="00F81E69" w:rsidRPr="002453DD">
        <w:rPr>
          <w:rFonts w:asciiTheme="minorHAnsi" w:hAnsiTheme="minorHAnsi" w:cstheme="minorHAnsi"/>
          <w:sz w:val="22"/>
          <w:szCs w:val="22"/>
        </w:rPr>
        <w:t xml:space="preserve"> </w:t>
      </w:r>
      <w:r w:rsidR="007F0BC7" w:rsidRPr="002453DD">
        <w:rPr>
          <w:rFonts w:asciiTheme="minorHAnsi" w:hAnsiTheme="minorHAnsi" w:cstheme="minorHAnsi"/>
          <w:sz w:val="22"/>
          <w:szCs w:val="22"/>
        </w:rPr>
        <w:t>i responsabili della trasmissione e della pubblicazione dei documenti, delle informazioni e dei dati ai sensi dell’art. 10 del d.lgs. 33/2013;</w:t>
      </w:r>
    </w:p>
    <w:p w14:paraId="6D95E67C" w14:textId="77777777" w:rsidR="00DC262D" w:rsidRDefault="00DC262D" w:rsidP="005926EA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2024FC">
        <w:rPr>
          <w:rFonts w:asciiTheme="minorHAnsi" w:hAnsiTheme="minorHAnsi" w:cstheme="minorHAnsi"/>
          <w:sz w:val="22"/>
          <w:szCs w:val="22"/>
        </w:rPr>
        <w:t xml:space="preserve">□ </w:t>
      </w:r>
      <w:r w:rsidRPr="00A6451A">
        <w:rPr>
          <w:rFonts w:asciiTheme="minorHAnsi" w:hAnsiTheme="minorHAnsi" w:cstheme="minorHAnsi"/>
          <w:sz w:val="22"/>
          <w:szCs w:val="22"/>
        </w:rPr>
        <w:t>L’</w:t>
      </w:r>
      <w:r>
        <w:rPr>
          <w:rFonts w:asciiTheme="minorHAnsi" w:hAnsiTheme="minorHAnsi" w:cstheme="minorHAnsi"/>
          <w:sz w:val="22"/>
          <w:szCs w:val="22"/>
        </w:rPr>
        <w:t>Ente</w:t>
      </w:r>
      <w:r w:rsidRPr="00A6451A">
        <w:rPr>
          <w:rFonts w:asciiTheme="minorHAnsi" w:hAnsiTheme="minorHAnsi" w:cstheme="minorHAnsi"/>
          <w:sz w:val="22"/>
          <w:szCs w:val="22"/>
        </w:rPr>
        <w:t>, in seguito ad una verifica a campione, NON ha disposto filtri e/o altre soluzioni tecniche atte ad impedire ai motori di ricerca web di indicizzare ed effettuare ricerche all’interno della sezione AT, salvo le ipotesi consentite dalla normativa vigente;</w:t>
      </w:r>
    </w:p>
    <w:p w14:paraId="73EB2E7A" w14:textId="77777777" w:rsidR="00851A73" w:rsidRPr="004D6991" w:rsidRDefault="00851A73" w:rsidP="00814479">
      <w:pPr>
        <w:pStyle w:val="Paragrafoelenco"/>
        <w:widowControl/>
        <w:spacing w:before="120" w:after="0"/>
        <w:ind w:left="0" w:firstLine="0"/>
        <w:jc w:val="center"/>
        <w:rPr>
          <w:rFonts w:asciiTheme="minorHAnsi" w:hAnsiTheme="minorHAnsi" w:cstheme="minorHAnsi"/>
          <w:color w:val="FF0000"/>
          <w:sz w:val="22"/>
          <w:szCs w:val="22"/>
          <w:u w:val="single"/>
        </w:rPr>
      </w:pPr>
      <w:r w:rsidRPr="004D6991">
        <w:rPr>
          <w:rFonts w:asciiTheme="minorHAnsi" w:hAnsiTheme="minorHAnsi" w:cstheme="minorHAnsi"/>
          <w:b/>
          <w:sz w:val="22"/>
          <w:szCs w:val="22"/>
          <w:u w:val="single"/>
        </w:rPr>
        <w:t>ATTESTA</w:t>
      </w:r>
    </w:p>
    <w:p w14:paraId="2063063E" w14:textId="77777777" w:rsidR="004E3FEA" w:rsidRPr="002453DD" w:rsidRDefault="00782E5B" w:rsidP="00814479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proofErr w:type="gramStart"/>
      <w:r w:rsidRPr="002453DD">
        <w:rPr>
          <w:rFonts w:asciiTheme="minorHAnsi" w:hAnsiTheme="minorHAnsi" w:cstheme="minorHAnsi"/>
          <w:sz w:val="22"/>
          <w:szCs w:val="22"/>
        </w:rPr>
        <w:t>la</w:t>
      </w:r>
      <w:proofErr w:type="gramEnd"/>
      <w:r w:rsidRPr="002453DD">
        <w:rPr>
          <w:rFonts w:asciiTheme="minorHAnsi" w:hAnsiTheme="minorHAnsi" w:cstheme="minorHAnsi"/>
          <w:sz w:val="22"/>
          <w:szCs w:val="22"/>
        </w:rPr>
        <w:t xml:space="preserve"> veridicità</w:t>
      </w:r>
      <w:r w:rsidR="00066D41" w:rsidRPr="002453DD">
        <w:rPr>
          <w:rStyle w:val="Rimandonotaapidipagina"/>
        </w:rPr>
        <w:footnoteReference w:id="1"/>
      </w:r>
      <w:r w:rsidR="00066D41" w:rsidRPr="002453DD">
        <w:rPr>
          <w:rFonts w:asciiTheme="minorHAnsi" w:hAnsiTheme="minorHAnsi" w:cstheme="minorHAnsi"/>
          <w:sz w:val="22"/>
          <w:szCs w:val="22"/>
        </w:rPr>
        <w:t xml:space="preserve"> </w:t>
      </w:r>
      <w:r w:rsidRPr="002453DD">
        <w:rPr>
          <w:rFonts w:asciiTheme="minorHAnsi" w:hAnsiTheme="minorHAnsi" w:cstheme="minorHAnsi"/>
          <w:sz w:val="22"/>
          <w:szCs w:val="22"/>
        </w:rPr>
        <w:t xml:space="preserve">e l’attendibilità, </w:t>
      </w:r>
      <w:r w:rsidR="007923DF" w:rsidRPr="002453DD">
        <w:rPr>
          <w:rFonts w:asciiTheme="minorHAnsi" w:hAnsiTheme="minorHAnsi" w:cstheme="minorHAnsi"/>
          <w:sz w:val="22"/>
          <w:szCs w:val="22"/>
        </w:rPr>
        <w:t>alla data dell’attestazione, di quanto riportato nella griglia di cui all’Allegato 2.1.</w:t>
      </w:r>
      <w:r w:rsidR="007923DF" w:rsidRPr="002453D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proofErr w:type="gramStart"/>
      <w:r w:rsidR="007923DF" w:rsidRPr="002453DD">
        <w:rPr>
          <w:rFonts w:asciiTheme="minorHAnsi" w:hAnsiTheme="minorHAnsi" w:cstheme="minorHAnsi"/>
          <w:sz w:val="22"/>
          <w:szCs w:val="22"/>
        </w:rPr>
        <w:t>rispetto</w:t>
      </w:r>
      <w:proofErr w:type="gramEnd"/>
      <w:r w:rsidR="007923DF" w:rsidRPr="002453DD">
        <w:rPr>
          <w:rFonts w:asciiTheme="minorHAnsi" w:hAnsiTheme="minorHAnsi" w:cstheme="minorHAnsi"/>
          <w:sz w:val="22"/>
          <w:szCs w:val="22"/>
        </w:rPr>
        <w:t xml:space="preserve"> a quanto pubblicato sul sito dell’Ente e rimanda alla Scheda di sintesi sulla rilevazione (</w:t>
      </w:r>
      <w:r w:rsidR="00765D66" w:rsidRPr="002453DD">
        <w:rPr>
          <w:rFonts w:asciiTheme="minorHAnsi" w:hAnsiTheme="minorHAnsi" w:cstheme="minorHAnsi"/>
          <w:sz w:val="22"/>
          <w:szCs w:val="22"/>
        </w:rPr>
        <w:t>A</w:t>
      </w:r>
      <w:r w:rsidR="00765D66">
        <w:rPr>
          <w:rFonts w:asciiTheme="minorHAnsi" w:hAnsiTheme="minorHAnsi" w:cstheme="minorHAnsi"/>
          <w:sz w:val="22"/>
          <w:szCs w:val="22"/>
        </w:rPr>
        <w:t>llegato 3</w:t>
      </w:r>
      <w:r w:rsidR="007923DF" w:rsidRPr="002453DD">
        <w:rPr>
          <w:rFonts w:asciiTheme="minorHAnsi" w:hAnsiTheme="minorHAnsi" w:cstheme="minorHAnsi"/>
          <w:sz w:val="22"/>
          <w:szCs w:val="22"/>
        </w:rPr>
        <w:t>)</w:t>
      </w:r>
      <w:r w:rsidRPr="002453DD">
        <w:rPr>
          <w:rFonts w:asciiTheme="minorHAnsi" w:hAnsiTheme="minorHAnsi" w:cstheme="minorHAnsi"/>
          <w:sz w:val="22"/>
          <w:szCs w:val="22"/>
        </w:rPr>
        <w:t>.</w:t>
      </w:r>
    </w:p>
    <w:p w14:paraId="11F33F2F" w14:textId="77777777" w:rsidR="004E3FEA" w:rsidRPr="002453DD" w:rsidRDefault="007923DF" w:rsidP="00814479">
      <w:pPr>
        <w:widowControl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t>La griglia, la presente attestazione e la relativa scheda di sintesi dovranno essere pubblicati sul sito Internet dell’Ente, nella sezione “</w:t>
      </w:r>
      <w:r w:rsidRPr="002453DD">
        <w:rPr>
          <w:rFonts w:asciiTheme="minorHAnsi" w:hAnsiTheme="minorHAnsi" w:cstheme="minorHAnsi"/>
          <w:i/>
          <w:sz w:val="22"/>
          <w:szCs w:val="22"/>
        </w:rPr>
        <w:t>Amministrazione trasparente</w:t>
      </w:r>
      <w:r w:rsidRPr="002453DD">
        <w:rPr>
          <w:rFonts w:asciiTheme="minorHAnsi" w:hAnsiTheme="minorHAnsi" w:cstheme="minorHAnsi"/>
          <w:sz w:val="22"/>
          <w:szCs w:val="22"/>
        </w:rPr>
        <w:t>”, sotto-sezione di primo livello “Controlli e rilievi sull'amministrazione”, sotto-sezione di secondo livello “</w:t>
      </w:r>
      <w:r w:rsidRPr="002453DD">
        <w:rPr>
          <w:rFonts w:asciiTheme="minorHAnsi" w:hAnsiTheme="minorHAnsi" w:cstheme="minorHAnsi"/>
          <w:i/>
          <w:sz w:val="22"/>
          <w:szCs w:val="22"/>
        </w:rPr>
        <w:t>Organismi indipendenti di valutazione, Nuclei di valutazione o altri organismi con funzioni analoghe</w:t>
      </w:r>
      <w:r w:rsidRPr="002453DD">
        <w:rPr>
          <w:rFonts w:asciiTheme="minorHAnsi" w:hAnsiTheme="minorHAnsi" w:cstheme="minorHAnsi"/>
          <w:sz w:val="22"/>
          <w:szCs w:val="22"/>
        </w:rPr>
        <w:t>” denominazione dell’obbligo “</w:t>
      </w:r>
      <w:r w:rsidRPr="002453DD">
        <w:rPr>
          <w:rFonts w:asciiTheme="minorHAnsi" w:hAnsiTheme="minorHAnsi" w:cstheme="minorHAnsi"/>
          <w:i/>
          <w:sz w:val="22"/>
          <w:szCs w:val="22"/>
        </w:rPr>
        <w:t>Atti degli Organismi indipendenti di valutazione, nuclei di valutazione o altri organismi con funzioni analoghe- Attestazione dell'OIV o di altra struttura analoga nell'assolvimento degli obblighi di pubblicazione</w:t>
      </w:r>
      <w:r w:rsidRPr="002453DD">
        <w:rPr>
          <w:rFonts w:asciiTheme="minorHAnsi" w:hAnsiTheme="minorHAnsi" w:cstheme="minorHAnsi"/>
          <w:sz w:val="22"/>
          <w:szCs w:val="22"/>
        </w:rPr>
        <w:t>”.</w:t>
      </w:r>
    </w:p>
    <w:p w14:paraId="3BCBAC91" w14:textId="5B718626" w:rsidR="00747FDE" w:rsidRPr="002453DD" w:rsidRDefault="004D6991" w:rsidP="00814479">
      <w:pPr>
        <w:spacing w:before="120" w:after="0" w:line="320" w:lineRule="exact"/>
        <w:jc w:val="left"/>
        <w:rPr>
          <w:rFonts w:asciiTheme="minorHAnsi" w:hAnsiTheme="minorHAnsi" w:cstheme="minorHAnsi"/>
          <w:sz w:val="22"/>
          <w:szCs w:val="22"/>
        </w:rPr>
      </w:pPr>
      <w:r w:rsidRPr="004D6991">
        <w:rPr>
          <w:rFonts w:asciiTheme="minorHAnsi" w:hAnsiTheme="minorHAnsi" w:cstheme="minorHAnsi"/>
          <w:sz w:val="22"/>
          <w:szCs w:val="22"/>
        </w:rPr>
        <w:t>Data 23.06.2021</w:t>
      </w:r>
    </w:p>
    <w:p w14:paraId="0FA7FCE3" w14:textId="77777777" w:rsidR="00AD1E08" w:rsidRPr="002453DD" w:rsidRDefault="00AD1E08" w:rsidP="00AD1E08">
      <w:pPr>
        <w:spacing w:after="24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453DD">
        <w:rPr>
          <w:rFonts w:asciiTheme="minorHAnsi" w:hAnsiTheme="minorHAnsi" w:cstheme="minorHAnsi"/>
          <w:b/>
          <w:sz w:val="22"/>
          <w:szCs w:val="22"/>
        </w:rPr>
        <w:t>Il Nucleo di Valutazione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AD1E08" w:rsidRPr="002453DD" w14:paraId="6D23B5B8" w14:textId="77777777" w:rsidTr="005F62B0">
        <w:tc>
          <w:tcPr>
            <w:tcW w:w="3259" w:type="dxa"/>
          </w:tcPr>
          <w:p w14:paraId="3A9D4B82" w14:textId="77777777" w:rsidR="00AD1E08" w:rsidRPr="002453DD" w:rsidRDefault="00AD1E08" w:rsidP="005F62B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59" w:type="dxa"/>
          </w:tcPr>
          <w:p w14:paraId="3F669929" w14:textId="1A0B9E55" w:rsidR="006F5B22" w:rsidRPr="00B36826" w:rsidRDefault="006F5B22" w:rsidP="006F5B2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F.to </w:t>
            </w:r>
            <w:r w:rsidRPr="00B36826">
              <w:rPr>
                <w:rFonts w:asciiTheme="minorHAnsi" w:hAnsiTheme="minorHAnsi" w:cstheme="minorHAnsi"/>
                <w:sz w:val="22"/>
                <w:szCs w:val="22"/>
              </w:rPr>
              <w:t>Dott.</w:t>
            </w:r>
            <w:r w:rsidR="004D6991">
              <w:rPr>
                <w:rFonts w:asciiTheme="minorHAnsi" w:hAnsiTheme="minorHAnsi" w:cstheme="minorHAnsi"/>
                <w:sz w:val="22"/>
                <w:szCs w:val="22"/>
              </w:rPr>
              <w:t xml:space="preserve"> Paolo Deidda</w:t>
            </w:r>
          </w:p>
          <w:p w14:paraId="5E0E990D" w14:textId="77777777" w:rsidR="00AD1E08" w:rsidRPr="002453DD" w:rsidRDefault="006F5B22" w:rsidP="006F5B2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36826">
              <w:rPr>
                <w:rFonts w:asciiTheme="minorHAnsi" w:hAnsiTheme="minorHAnsi" w:cstheme="minorHAnsi"/>
                <w:sz w:val="22"/>
                <w:szCs w:val="22"/>
              </w:rPr>
              <w:t>Componente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esterno</w:t>
            </w:r>
          </w:p>
        </w:tc>
        <w:tc>
          <w:tcPr>
            <w:tcW w:w="3260" w:type="dxa"/>
          </w:tcPr>
          <w:p w14:paraId="71127BC9" w14:textId="77777777" w:rsidR="00AD1E08" w:rsidRPr="002453DD" w:rsidRDefault="00AD1E08" w:rsidP="005F62B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453D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0DFF3CAC" w14:textId="77777777" w:rsidR="00AD1E08" w:rsidRPr="002453DD" w:rsidRDefault="00AD1E08" w:rsidP="000B7CB8">
      <w:pPr>
        <w:spacing w:before="120" w:after="0" w:line="320" w:lineRule="exact"/>
        <w:jc w:val="right"/>
        <w:rPr>
          <w:rFonts w:asciiTheme="minorHAnsi" w:hAnsiTheme="minorHAnsi" w:cstheme="minorHAnsi"/>
          <w:sz w:val="22"/>
          <w:szCs w:val="22"/>
        </w:rPr>
      </w:pPr>
    </w:p>
    <w:p w14:paraId="13C74A75" w14:textId="77777777" w:rsidR="00AD1E08" w:rsidRPr="002453DD" w:rsidRDefault="00AD1E08" w:rsidP="000B7CB8">
      <w:pPr>
        <w:spacing w:before="120" w:after="0" w:line="320" w:lineRule="exact"/>
        <w:jc w:val="right"/>
        <w:rPr>
          <w:rFonts w:asciiTheme="minorHAnsi" w:hAnsiTheme="minorHAnsi" w:cstheme="minorHAnsi"/>
          <w:sz w:val="22"/>
          <w:szCs w:val="22"/>
        </w:rPr>
        <w:sectPr w:rsidR="00AD1E08" w:rsidRPr="002453DD" w:rsidSect="00814479">
          <w:headerReference w:type="default" r:id="rId8"/>
          <w:pgSz w:w="11906" w:h="16838"/>
          <w:pgMar w:top="1276" w:right="1134" w:bottom="568" w:left="1134" w:header="708" w:footer="0" w:gutter="0"/>
          <w:cols w:space="720"/>
          <w:formProt w:val="0"/>
        </w:sectPr>
      </w:pPr>
    </w:p>
    <w:p w14:paraId="5F803847" w14:textId="77777777" w:rsidR="00362ECB" w:rsidRPr="002453DD" w:rsidRDefault="00362ECB" w:rsidP="00362ECB">
      <w:pPr>
        <w:pStyle w:val="Titolo"/>
        <w:pageBreakBefore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lastRenderedPageBreak/>
        <w:t xml:space="preserve">Scheda di sintesi sulla rilevazione </w:t>
      </w:r>
      <w:r w:rsidR="001425A8">
        <w:rPr>
          <w:rFonts w:asciiTheme="minorHAnsi" w:hAnsiTheme="minorHAnsi" w:cstheme="minorHAnsi"/>
          <w:sz w:val="22"/>
          <w:szCs w:val="22"/>
        </w:rPr>
        <w:t>del Nucleo di Valutazione</w:t>
      </w:r>
    </w:p>
    <w:p w14:paraId="54FBEA76" w14:textId="77777777" w:rsidR="00362ECB" w:rsidRPr="002453DD" w:rsidRDefault="00362ECB" w:rsidP="00362ECB">
      <w:pPr>
        <w:pStyle w:val="Paragrafoelenco"/>
        <w:spacing w:line="360" w:lineRule="auto"/>
        <w:ind w:left="0" w:firstLine="0"/>
        <w:rPr>
          <w:rFonts w:asciiTheme="minorHAnsi" w:hAnsiTheme="minorHAnsi" w:cstheme="minorHAnsi"/>
          <w:b/>
          <w:i/>
          <w:sz w:val="22"/>
          <w:szCs w:val="22"/>
        </w:rPr>
      </w:pPr>
      <w:r w:rsidRPr="002453DD">
        <w:rPr>
          <w:rFonts w:asciiTheme="minorHAnsi" w:hAnsiTheme="minorHAnsi" w:cstheme="minorHAnsi"/>
          <w:b/>
          <w:i/>
          <w:sz w:val="22"/>
          <w:szCs w:val="22"/>
        </w:rPr>
        <w:t>Data di svolgimento della rilevazione</w:t>
      </w:r>
    </w:p>
    <w:p w14:paraId="5F5E9592" w14:textId="6FD1FDB0" w:rsidR="00AD1E08" w:rsidRPr="004D6991" w:rsidRDefault="00AD1E08" w:rsidP="00AD1E08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4D6991">
        <w:rPr>
          <w:rFonts w:asciiTheme="minorHAnsi" w:hAnsiTheme="minorHAnsi" w:cstheme="minorHAnsi"/>
          <w:sz w:val="22"/>
          <w:szCs w:val="22"/>
        </w:rPr>
        <w:t xml:space="preserve">Data di inizio di rilevazione: </w:t>
      </w:r>
      <w:r w:rsidR="004D6991" w:rsidRPr="004D6991">
        <w:rPr>
          <w:rFonts w:asciiTheme="minorHAnsi" w:hAnsiTheme="minorHAnsi" w:cstheme="minorHAnsi"/>
          <w:sz w:val="22"/>
          <w:szCs w:val="22"/>
        </w:rPr>
        <w:t>23.06.2021</w:t>
      </w:r>
    </w:p>
    <w:p w14:paraId="4A9CE0AC" w14:textId="51D662D4" w:rsidR="00AD1E08" w:rsidRPr="004D6991" w:rsidRDefault="00AD1E08" w:rsidP="00AD1E08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4D6991">
        <w:rPr>
          <w:rFonts w:asciiTheme="minorHAnsi" w:hAnsiTheme="minorHAnsi" w:cstheme="minorHAnsi"/>
          <w:sz w:val="22"/>
          <w:szCs w:val="22"/>
        </w:rPr>
        <w:t xml:space="preserve">Data di attestazione: </w:t>
      </w:r>
      <w:r w:rsidR="004D6991" w:rsidRPr="004D6991">
        <w:rPr>
          <w:rFonts w:asciiTheme="minorHAnsi" w:hAnsiTheme="minorHAnsi" w:cstheme="minorHAnsi"/>
          <w:sz w:val="22"/>
          <w:szCs w:val="22"/>
        </w:rPr>
        <w:t>23.06.2021</w:t>
      </w:r>
    </w:p>
    <w:p w14:paraId="7F641021" w14:textId="77777777" w:rsidR="00362ECB" w:rsidRPr="002453DD" w:rsidRDefault="00362ECB" w:rsidP="00362ECB">
      <w:pPr>
        <w:pStyle w:val="Paragrafoelenco"/>
        <w:spacing w:after="0" w:line="276" w:lineRule="auto"/>
        <w:ind w:left="720" w:firstLine="0"/>
        <w:rPr>
          <w:rFonts w:asciiTheme="minorHAnsi" w:hAnsiTheme="minorHAnsi" w:cstheme="minorHAnsi"/>
          <w:sz w:val="22"/>
          <w:szCs w:val="22"/>
        </w:rPr>
      </w:pPr>
    </w:p>
    <w:p w14:paraId="3CCBC689" w14:textId="77777777" w:rsidR="00AD1E08" w:rsidRPr="002453DD" w:rsidRDefault="00AD1E08" w:rsidP="00AD1E08">
      <w:pPr>
        <w:pStyle w:val="Paragrafoelenco"/>
        <w:spacing w:line="360" w:lineRule="auto"/>
        <w:ind w:left="0" w:firstLine="0"/>
        <w:rPr>
          <w:rFonts w:asciiTheme="minorHAnsi" w:hAnsiTheme="minorHAnsi" w:cstheme="minorHAnsi"/>
          <w:b/>
          <w:i/>
          <w:sz w:val="22"/>
          <w:szCs w:val="22"/>
        </w:rPr>
      </w:pPr>
      <w:r w:rsidRPr="002453DD">
        <w:rPr>
          <w:rFonts w:asciiTheme="minorHAnsi" w:hAnsiTheme="minorHAnsi" w:cstheme="minorHAnsi"/>
          <w:b/>
          <w:i/>
          <w:sz w:val="22"/>
          <w:szCs w:val="22"/>
        </w:rPr>
        <w:t xml:space="preserve">Procedure e modalità seguite per la rilevazione </w:t>
      </w:r>
    </w:p>
    <w:p w14:paraId="708C5C0B" w14:textId="5BEBAAF9" w:rsidR="00AD1E08" w:rsidRPr="002453DD" w:rsidRDefault="00AD1E08" w:rsidP="00AD1E08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t>Per poter procedere alla verifica della conformità tra quanto rilevato nella Griglia e quanto pubblicato sul sito istituzionale al momento dell’attestazione, il Nucleo ha proceduto al controllo delle pagine oggetto di rilevazione, e</w:t>
      </w:r>
      <w:r w:rsidR="00BD11CC">
        <w:rPr>
          <w:rFonts w:asciiTheme="minorHAnsi" w:hAnsiTheme="minorHAnsi" w:cstheme="minorHAnsi"/>
          <w:sz w:val="22"/>
          <w:szCs w:val="22"/>
        </w:rPr>
        <w:t>d</w:t>
      </w:r>
      <w:r w:rsidRPr="002453DD">
        <w:rPr>
          <w:rFonts w:asciiTheme="minorHAnsi" w:hAnsiTheme="minorHAnsi" w:cstheme="minorHAnsi"/>
          <w:sz w:val="22"/>
          <w:szCs w:val="22"/>
        </w:rPr>
        <w:t xml:space="preserve"> a conservare traccia documentale (di carattere informatico) su un campione delle pubblicazioni alla data di rilevazione. </w:t>
      </w:r>
    </w:p>
    <w:p w14:paraId="53B40FE0" w14:textId="77777777" w:rsidR="00AD1E08" w:rsidRPr="002453DD" w:rsidRDefault="00AD1E08" w:rsidP="00AD1E08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t>In particolare è stata eseguita:</w:t>
      </w:r>
    </w:p>
    <w:p w14:paraId="382CAB4F" w14:textId="77777777" w:rsidR="00AD1E08" w:rsidRPr="002453DD" w:rsidRDefault="00AD1E08" w:rsidP="00AD1E08">
      <w:pPr>
        <w:pStyle w:val="Paragrafoelenco"/>
        <w:widowControl/>
        <w:numPr>
          <w:ilvl w:val="0"/>
          <w:numId w:val="6"/>
        </w:numPr>
        <w:spacing w:before="120" w:after="0"/>
        <w:rPr>
          <w:rFonts w:asciiTheme="minorHAnsi" w:hAnsiTheme="minorHAnsi" w:cstheme="minorHAnsi"/>
          <w:sz w:val="22"/>
          <w:szCs w:val="22"/>
        </w:rPr>
      </w:pPr>
      <w:proofErr w:type="gramStart"/>
      <w:r w:rsidRPr="002453DD">
        <w:rPr>
          <w:rFonts w:asciiTheme="minorHAnsi" w:hAnsiTheme="minorHAnsi" w:cstheme="minorHAnsi"/>
          <w:sz w:val="22"/>
          <w:szCs w:val="22"/>
        </w:rPr>
        <w:t>verifica</w:t>
      </w:r>
      <w:proofErr w:type="gramEnd"/>
      <w:r w:rsidRPr="002453DD">
        <w:rPr>
          <w:rFonts w:asciiTheme="minorHAnsi" w:hAnsiTheme="minorHAnsi" w:cstheme="minorHAnsi"/>
          <w:sz w:val="22"/>
          <w:szCs w:val="22"/>
        </w:rPr>
        <w:t xml:space="preserve"> sul sito istituzionale, anche attraverso l’utilizzo di supporti informatici</w:t>
      </w:r>
    </w:p>
    <w:p w14:paraId="25B6281F" w14:textId="77777777" w:rsidR="00AD1E08" w:rsidRPr="002453DD" w:rsidRDefault="00AD1E08" w:rsidP="00AD1E08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582DFA70" w14:textId="434E1F9F" w:rsidR="00641554" w:rsidRDefault="00641554" w:rsidP="00641554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t xml:space="preserve">In merito alla valutazione della colonna COMPLETEZZA DEL CONTENUTO, il Nucleo ha effettuato la verifica della completezza dei dati rispetto alle informazioni richieste dalle previsioni normative. </w:t>
      </w:r>
    </w:p>
    <w:p w14:paraId="76ED77F8" w14:textId="77777777" w:rsidR="00814479" w:rsidRPr="00814479" w:rsidRDefault="00814479" w:rsidP="00814479">
      <w:pPr>
        <w:spacing w:line="360" w:lineRule="auto"/>
        <w:rPr>
          <w:rFonts w:asciiTheme="minorHAnsi" w:hAnsiTheme="minorHAnsi" w:cstheme="minorHAnsi"/>
          <w:sz w:val="22"/>
          <w:szCs w:val="22"/>
          <w:u w:val="single"/>
        </w:rPr>
      </w:pPr>
    </w:p>
    <w:p w14:paraId="0F206AC5" w14:textId="77777777" w:rsidR="00814479" w:rsidRPr="002453DD" w:rsidRDefault="00814479" w:rsidP="00814479">
      <w:pPr>
        <w:pStyle w:val="Paragrafoelenco"/>
        <w:spacing w:after="0"/>
        <w:ind w:left="0" w:firstLine="0"/>
        <w:rPr>
          <w:rFonts w:asciiTheme="minorHAnsi" w:hAnsiTheme="minorHAnsi" w:cstheme="minorHAnsi"/>
          <w:b/>
          <w:i/>
          <w:sz w:val="22"/>
          <w:szCs w:val="22"/>
        </w:rPr>
      </w:pPr>
      <w:r w:rsidRPr="002453DD">
        <w:rPr>
          <w:rFonts w:asciiTheme="minorHAnsi" w:hAnsiTheme="minorHAnsi" w:cstheme="minorHAnsi"/>
          <w:b/>
          <w:i/>
          <w:sz w:val="22"/>
          <w:szCs w:val="22"/>
        </w:rPr>
        <w:t>Estensione della rilevazione (nel caso di amministrazioni con uffici periferici)</w:t>
      </w:r>
    </w:p>
    <w:p w14:paraId="69ACBCD7" w14:textId="77777777" w:rsidR="00814479" w:rsidRPr="002453DD" w:rsidRDefault="00814479" w:rsidP="00814479">
      <w:pPr>
        <w:pStyle w:val="Paragrafoelenco"/>
        <w:spacing w:after="0"/>
        <w:ind w:left="0" w:firstLine="0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22D56391" w14:textId="77777777" w:rsidR="00814479" w:rsidRDefault="00814479" w:rsidP="00814479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2453DD">
        <w:rPr>
          <w:rFonts w:asciiTheme="minorHAnsi" w:hAnsiTheme="minorHAnsi" w:cstheme="minorHAnsi"/>
          <w:sz w:val="22"/>
          <w:szCs w:val="22"/>
        </w:rPr>
        <w:t>L’Ente non è strutturato con uffici periferici e articolazioni organizzative autonome.</w:t>
      </w:r>
    </w:p>
    <w:p w14:paraId="6F5974E2" w14:textId="77777777" w:rsidR="00814479" w:rsidRPr="002453DD" w:rsidRDefault="00814479" w:rsidP="00814479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55E5FFAE" w14:textId="77777777" w:rsidR="00362ECB" w:rsidRPr="002453DD" w:rsidRDefault="00362ECB" w:rsidP="00362ECB">
      <w:pPr>
        <w:spacing w:line="360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2453DD">
        <w:rPr>
          <w:rFonts w:asciiTheme="minorHAnsi" w:hAnsiTheme="minorHAnsi" w:cstheme="minorHAnsi"/>
          <w:b/>
          <w:i/>
          <w:sz w:val="22"/>
          <w:szCs w:val="22"/>
        </w:rPr>
        <w:t>Aspetti critici riscontrati nel corso della rilevazione</w:t>
      </w:r>
    </w:p>
    <w:p w14:paraId="73AB246D" w14:textId="77777777" w:rsidR="004D6991" w:rsidRDefault="00AD1E08" w:rsidP="007C7EC1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4D6991">
        <w:rPr>
          <w:rFonts w:asciiTheme="minorHAnsi" w:hAnsiTheme="minorHAnsi" w:cstheme="minorHAnsi"/>
          <w:i/>
          <w:iCs/>
          <w:sz w:val="22"/>
          <w:szCs w:val="22"/>
        </w:rPr>
        <w:t xml:space="preserve">Dal controllo effettuato emerge un </w:t>
      </w:r>
      <w:proofErr w:type="gramStart"/>
      <w:r w:rsidRPr="004D6991">
        <w:rPr>
          <w:rFonts w:asciiTheme="minorHAnsi" w:hAnsiTheme="minorHAnsi" w:cstheme="minorHAnsi"/>
          <w:i/>
          <w:iCs/>
          <w:sz w:val="22"/>
          <w:szCs w:val="22"/>
        </w:rPr>
        <w:t>buon  livello</w:t>
      </w:r>
      <w:proofErr w:type="gramEnd"/>
      <w:r w:rsidRPr="004D6991">
        <w:rPr>
          <w:rFonts w:asciiTheme="minorHAnsi" w:hAnsiTheme="minorHAnsi" w:cstheme="minorHAnsi"/>
          <w:i/>
          <w:iCs/>
          <w:sz w:val="22"/>
          <w:szCs w:val="22"/>
        </w:rPr>
        <w:t xml:space="preserve"> di pubblicazione, si auspica comunque l’implementazione del Sito istituzionale dell’Ente garantendo un aggiornamento costante dei dati e delle informazioni da pubblicare in base alle disposizioni introdotte dal D.Lgs 97/2016</w:t>
      </w:r>
      <w:r w:rsidRPr="004D6991">
        <w:rPr>
          <w:rFonts w:asciiTheme="minorHAnsi" w:hAnsiTheme="minorHAnsi" w:cstheme="minorHAnsi"/>
          <w:sz w:val="22"/>
          <w:szCs w:val="22"/>
        </w:rPr>
        <w:t>.</w:t>
      </w:r>
      <w:r w:rsidR="004D6991" w:rsidRPr="004D699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A17A3C" w14:textId="7B227338" w:rsidR="00AD1E08" w:rsidRDefault="004D6991" w:rsidP="007C7EC1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i/>
          <w:iCs/>
          <w:sz w:val="22"/>
          <w:szCs w:val="22"/>
        </w:rPr>
      </w:pPr>
      <w:r w:rsidRPr="004D6991">
        <w:rPr>
          <w:rFonts w:asciiTheme="minorHAnsi" w:hAnsiTheme="minorHAnsi" w:cstheme="minorHAnsi"/>
          <w:i/>
          <w:iCs/>
          <w:sz w:val="22"/>
          <w:szCs w:val="22"/>
        </w:rPr>
        <w:t>Si riscontra altresì la necessità di completare l’implementazione della sezione “Amministrazione Trasparente” con il caricamento dei dati relativi ad alcune sotto sezioni, in particolar modo Bandi e Contratti e Controlli e Rilievi).</w:t>
      </w:r>
    </w:p>
    <w:p w14:paraId="14C71D2F" w14:textId="524C20E9" w:rsidR="00076A5E" w:rsidRPr="004D6991" w:rsidRDefault="00076A5E" w:rsidP="007C7EC1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i/>
          <w:iCs/>
          <w:sz w:val="22"/>
          <w:szCs w:val="22"/>
        </w:rPr>
        <w:t xml:space="preserve">Si rende necessaria anche una implementazione del sito istituzionale in modo tale da renderlo maggiormente allineato </w:t>
      </w:r>
      <w:proofErr w:type="gramStart"/>
      <w:r>
        <w:rPr>
          <w:rFonts w:asciiTheme="minorHAnsi" w:hAnsiTheme="minorHAnsi" w:cstheme="minorHAnsi"/>
          <w:i/>
          <w:iCs/>
          <w:sz w:val="22"/>
          <w:szCs w:val="22"/>
        </w:rPr>
        <w:t>alle  specifiche</w:t>
      </w:r>
      <w:proofErr w:type="gramEnd"/>
      <w:r>
        <w:rPr>
          <w:rFonts w:asciiTheme="minorHAnsi" w:hAnsiTheme="minorHAnsi" w:cstheme="minorHAnsi"/>
          <w:i/>
          <w:iCs/>
          <w:sz w:val="22"/>
          <w:szCs w:val="22"/>
        </w:rPr>
        <w:t xml:space="preserve">  previste nelle sottosezioni afferenti ai contenuti dell’obbligo.</w:t>
      </w:r>
    </w:p>
    <w:p w14:paraId="4BB75BEF" w14:textId="77777777" w:rsidR="003C3435" w:rsidRDefault="003C3435" w:rsidP="003C3435">
      <w:pPr>
        <w:pStyle w:val="Paragrafoelenco"/>
        <w:widowControl/>
        <w:spacing w:before="12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4D6991">
        <w:rPr>
          <w:rFonts w:asciiTheme="minorHAnsi" w:hAnsiTheme="minorHAnsi" w:cstheme="minorHAnsi"/>
          <w:sz w:val="22"/>
          <w:szCs w:val="22"/>
        </w:rPr>
        <w:t xml:space="preserve">Si precisa, infine, che ANAC chiarisce che nei casi di assenza del dato e delle informazioni richieste, l’Ente </w:t>
      </w:r>
      <w:proofErr w:type="gramStart"/>
      <w:r w:rsidRPr="004D6991">
        <w:rPr>
          <w:rFonts w:asciiTheme="minorHAnsi" w:hAnsiTheme="minorHAnsi" w:cstheme="minorHAnsi"/>
          <w:sz w:val="22"/>
          <w:szCs w:val="22"/>
        </w:rPr>
        <w:t>deve  esplicitare</w:t>
      </w:r>
      <w:proofErr w:type="gramEnd"/>
      <w:r w:rsidRPr="004D6991">
        <w:rPr>
          <w:rFonts w:asciiTheme="minorHAnsi" w:hAnsiTheme="minorHAnsi" w:cstheme="minorHAnsi"/>
          <w:sz w:val="22"/>
          <w:szCs w:val="22"/>
        </w:rPr>
        <w:t xml:space="preserve"> le ragioni della mancata pubblicazione (ad esempio, “nel corso dell’anno 2019/2020 non sono stati conferiti incarichi/non sono stati adottati bandi di concorso”)</w:t>
      </w:r>
    </w:p>
    <w:p w14:paraId="544EAA4D" w14:textId="77777777" w:rsidR="003C3435" w:rsidRDefault="003C3435" w:rsidP="007C7EC1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</w:p>
    <w:p w14:paraId="68E83AF0" w14:textId="77777777" w:rsidR="00AD1E08" w:rsidRPr="004D6991" w:rsidRDefault="00AD1E08" w:rsidP="007C7EC1">
      <w:pPr>
        <w:pStyle w:val="Paragrafoelenco"/>
        <w:spacing w:line="276" w:lineRule="auto"/>
        <w:ind w:left="0" w:firstLine="0"/>
        <w:rPr>
          <w:rFonts w:asciiTheme="minorHAnsi" w:hAnsiTheme="minorHAnsi" w:cstheme="minorHAnsi"/>
          <w:sz w:val="16"/>
          <w:szCs w:val="16"/>
          <w:highlight w:val="green"/>
        </w:rPr>
      </w:pPr>
      <w:proofErr w:type="gramStart"/>
      <w:r w:rsidRPr="004D6991">
        <w:rPr>
          <w:rFonts w:asciiTheme="minorHAnsi" w:hAnsiTheme="minorHAnsi" w:cstheme="minorHAnsi"/>
          <w:sz w:val="16"/>
          <w:szCs w:val="16"/>
        </w:rPr>
        <w:t>vedi</w:t>
      </w:r>
      <w:proofErr w:type="gramEnd"/>
      <w:r w:rsidRPr="004D6991">
        <w:rPr>
          <w:rFonts w:asciiTheme="minorHAnsi" w:hAnsiTheme="minorHAnsi" w:cstheme="minorHAnsi"/>
          <w:sz w:val="16"/>
          <w:szCs w:val="16"/>
        </w:rPr>
        <w:t xml:space="preserve"> </w:t>
      </w:r>
      <w:proofErr w:type="spellStart"/>
      <w:r w:rsidRPr="004D6991">
        <w:rPr>
          <w:rFonts w:asciiTheme="minorHAnsi" w:hAnsiTheme="minorHAnsi" w:cstheme="minorHAnsi"/>
          <w:sz w:val="16"/>
          <w:szCs w:val="16"/>
        </w:rPr>
        <w:t>Faq</w:t>
      </w:r>
      <w:proofErr w:type="spellEnd"/>
      <w:r w:rsidRPr="004D6991">
        <w:rPr>
          <w:rFonts w:asciiTheme="minorHAnsi" w:hAnsiTheme="minorHAnsi" w:cstheme="minorHAnsi"/>
          <w:sz w:val="16"/>
          <w:szCs w:val="16"/>
        </w:rPr>
        <w:t xml:space="preserve"> ANAC.</w:t>
      </w:r>
    </w:p>
    <w:p w14:paraId="57C5725A" w14:textId="77777777" w:rsidR="00362ECB" w:rsidRPr="004D6991" w:rsidRDefault="00362ECB" w:rsidP="007C7EC1">
      <w:pPr>
        <w:spacing w:line="360" w:lineRule="auto"/>
        <w:rPr>
          <w:rFonts w:asciiTheme="minorHAnsi" w:hAnsiTheme="minorHAnsi" w:cstheme="minorHAnsi"/>
          <w:b/>
          <w:sz w:val="16"/>
          <w:szCs w:val="16"/>
          <w:u w:val="single"/>
        </w:rPr>
      </w:pPr>
    </w:p>
    <w:p w14:paraId="4CC0D1D8" w14:textId="77777777" w:rsidR="00362ECB" w:rsidRPr="004D6991" w:rsidRDefault="00362ECB" w:rsidP="007C7EC1">
      <w:pPr>
        <w:spacing w:line="360" w:lineRule="auto"/>
        <w:rPr>
          <w:rFonts w:asciiTheme="minorHAnsi" w:hAnsiTheme="minorHAnsi" w:cstheme="minorHAnsi"/>
          <w:b/>
          <w:i/>
          <w:sz w:val="16"/>
          <w:szCs w:val="16"/>
        </w:rPr>
      </w:pPr>
      <w:r w:rsidRPr="004D6991">
        <w:rPr>
          <w:rFonts w:asciiTheme="minorHAnsi" w:hAnsiTheme="minorHAnsi" w:cstheme="minorHAnsi"/>
          <w:b/>
          <w:i/>
          <w:sz w:val="16"/>
          <w:szCs w:val="16"/>
        </w:rPr>
        <w:t>Eventuale documentazione da allegare</w:t>
      </w:r>
    </w:p>
    <w:p w14:paraId="1C3F1B92" w14:textId="77777777" w:rsidR="00AD1E08" w:rsidRPr="004D6991" w:rsidRDefault="00AD1E08" w:rsidP="007C7EC1">
      <w:pPr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  <w:r w:rsidRPr="004D6991">
        <w:rPr>
          <w:rFonts w:asciiTheme="minorHAnsi" w:hAnsiTheme="minorHAnsi" w:cstheme="minorHAnsi"/>
          <w:b/>
          <w:sz w:val="16"/>
          <w:szCs w:val="16"/>
        </w:rPr>
        <w:t xml:space="preserve">FAQ </w:t>
      </w:r>
      <w:proofErr w:type="spellStart"/>
      <w:r w:rsidRPr="004D6991">
        <w:rPr>
          <w:rFonts w:asciiTheme="minorHAnsi" w:hAnsiTheme="minorHAnsi" w:cstheme="minorHAnsi"/>
          <w:b/>
          <w:sz w:val="16"/>
          <w:szCs w:val="16"/>
        </w:rPr>
        <w:t>Anac</w:t>
      </w:r>
      <w:proofErr w:type="spellEnd"/>
    </w:p>
    <w:p w14:paraId="3C116A2F" w14:textId="4B8DCFB0" w:rsidR="00AD1E08" w:rsidRPr="004D6991" w:rsidRDefault="00AD1E08" w:rsidP="00AD1E08">
      <w:pPr>
        <w:pStyle w:val="NormaleWeb"/>
        <w:spacing w:before="120" w:beforeAutospacing="0" w:after="0" w:afterAutospacing="0"/>
        <w:jc w:val="both"/>
        <w:rPr>
          <w:rFonts w:asciiTheme="minorHAnsi" w:hAnsiTheme="minorHAnsi" w:cstheme="minorHAnsi"/>
          <w:sz w:val="16"/>
          <w:szCs w:val="16"/>
        </w:rPr>
      </w:pPr>
      <w:r w:rsidRPr="004D6991">
        <w:rPr>
          <w:rStyle w:val="Enfasigrassetto"/>
          <w:rFonts w:asciiTheme="minorHAnsi" w:hAnsiTheme="minorHAnsi" w:cstheme="minorHAnsi"/>
          <w:sz w:val="16"/>
          <w:szCs w:val="16"/>
        </w:rPr>
        <w:t>1.7</w:t>
      </w:r>
      <w:r w:rsidR="00BC2231" w:rsidRPr="004D6991">
        <w:rPr>
          <w:rStyle w:val="Enfasigrassetto"/>
          <w:rFonts w:asciiTheme="minorHAnsi" w:hAnsiTheme="minorHAnsi" w:cstheme="minorHAnsi"/>
          <w:sz w:val="16"/>
          <w:szCs w:val="16"/>
        </w:rPr>
        <w:t xml:space="preserve"> </w:t>
      </w:r>
      <w:r w:rsidRPr="004D6991">
        <w:rPr>
          <w:rStyle w:val="Enfasigrassetto"/>
          <w:rFonts w:asciiTheme="minorHAnsi" w:hAnsiTheme="minorHAnsi" w:cstheme="minorHAnsi"/>
          <w:sz w:val="16"/>
          <w:szCs w:val="16"/>
        </w:rPr>
        <w:t>Quando l’amministrazione non svolge le attività alle quali si riferiscono i dati e le informazioni richiesti dalla normativa vigente in quanto, ad esempio, non conferisce incarichi di collaborazione e consulenza o non adotta bandi di concorso o di gara, come deve comportarsi ai fini della pubblicazione sul sito istituzionale?</w:t>
      </w:r>
    </w:p>
    <w:p w14:paraId="0323651E" w14:textId="77777777" w:rsidR="00AD1E08" w:rsidRPr="004D6991" w:rsidRDefault="00AD1E08" w:rsidP="00AD1E08">
      <w:pPr>
        <w:pStyle w:val="NormaleWeb"/>
        <w:spacing w:before="120" w:beforeAutospacing="0" w:after="0" w:afterAutospacing="0"/>
        <w:jc w:val="both"/>
        <w:rPr>
          <w:rFonts w:asciiTheme="minorHAnsi" w:hAnsiTheme="minorHAnsi" w:cstheme="minorHAnsi"/>
          <w:sz w:val="16"/>
          <w:szCs w:val="16"/>
        </w:rPr>
      </w:pPr>
      <w:r w:rsidRPr="004D6991">
        <w:rPr>
          <w:rFonts w:asciiTheme="minorHAnsi" w:hAnsiTheme="minorHAnsi" w:cstheme="minorHAnsi"/>
          <w:sz w:val="16"/>
          <w:szCs w:val="16"/>
        </w:rPr>
        <w:lastRenderedPageBreak/>
        <w:t>In questi casi, occorre che l’amministrazione, per ciascuna categoria di dati non pubblicati, espliciti le ragioni della mancata pubblicazione (ad esempio, “nel corso dell’anno 2013 non sono stati conferiti incarichi/non sono stati adottati bandi di concorso o di gara”</w:t>
      </w:r>
      <w:proofErr w:type="gramStart"/>
      <w:r w:rsidRPr="004D6991">
        <w:rPr>
          <w:rFonts w:asciiTheme="minorHAnsi" w:hAnsiTheme="minorHAnsi" w:cstheme="minorHAnsi"/>
          <w:sz w:val="16"/>
          <w:szCs w:val="16"/>
        </w:rPr>
        <w:t>) .</w:t>
      </w:r>
      <w:proofErr w:type="gramEnd"/>
    </w:p>
    <w:p w14:paraId="7FEAF3C8" w14:textId="77777777" w:rsidR="004E3FEA" w:rsidRPr="00D2519E" w:rsidRDefault="004E3FEA" w:rsidP="000B7CB8">
      <w:pPr>
        <w:spacing w:before="120" w:after="0" w:line="320" w:lineRule="exact"/>
        <w:jc w:val="right"/>
        <w:rPr>
          <w:rFonts w:ascii="Garamond" w:hAnsi="Garamond" w:cs="Times New Roman"/>
        </w:rPr>
      </w:pPr>
    </w:p>
    <w:sectPr w:rsidR="004E3FEA" w:rsidRPr="00D2519E" w:rsidSect="00814479">
      <w:headerReference w:type="default" r:id="rId9"/>
      <w:pgSz w:w="11906" w:h="16838"/>
      <w:pgMar w:top="1134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BF2145" w14:textId="77777777" w:rsidR="00CC39FE" w:rsidRDefault="00CC39FE">
      <w:pPr>
        <w:spacing w:after="0" w:line="240" w:lineRule="auto"/>
      </w:pPr>
      <w:r>
        <w:separator/>
      </w:r>
    </w:p>
  </w:endnote>
  <w:endnote w:type="continuationSeparator" w:id="0">
    <w:p w14:paraId="291AE190" w14:textId="77777777" w:rsidR="00CC39FE" w:rsidRDefault="00CC3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New York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7F8F2" w14:textId="77777777" w:rsidR="00CC39FE" w:rsidRDefault="00CC39FE">
      <w:r>
        <w:separator/>
      </w:r>
    </w:p>
  </w:footnote>
  <w:footnote w:type="continuationSeparator" w:id="0">
    <w:p w14:paraId="74B4DB70" w14:textId="77777777" w:rsidR="00CC39FE" w:rsidRDefault="00CC39FE">
      <w:r>
        <w:continuationSeparator/>
      </w:r>
    </w:p>
  </w:footnote>
  <w:footnote w:id="1">
    <w:p w14:paraId="212F763B" w14:textId="77777777" w:rsidR="00066D41" w:rsidRDefault="00066D41">
      <w:pPr>
        <w:pStyle w:val="Testonotaapidipagina"/>
      </w:pPr>
      <w:r>
        <w:rPr>
          <w:rStyle w:val="Rimandonotaapidipagina"/>
        </w:rPr>
        <w:footnoteRef/>
      </w:r>
      <w:r w:rsidRPr="00417308">
        <w:rPr>
          <w:rFonts w:ascii="Garamond" w:hAnsi="Garamond"/>
          <w:sz w:val="18"/>
          <w:szCs w:val="18"/>
        </w:rPr>
        <w:t>Il concetto di veridicità è inteso qui come conformità tr</w:t>
      </w:r>
      <w:r w:rsidR="00FE5393">
        <w:rPr>
          <w:rFonts w:ascii="Garamond" w:hAnsi="Garamond"/>
          <w:sz w:val="18"/>
          <w:szCs w:val="18"/>
        </w:rPr>
        <w:t xml:space="preserve">a quanto rilevato dall’OIV/altro organismo </w:t>
      </w:r>
      <w:r w:rsidRPr="00417308">
        <w:rPr>
          <w:rFonts w:ascii="Garamond" w:hAnsi="Garamond"/>
          <w:sz w:val="18"/>
          <w:szCs w:val="18"/>
        </w:rPr>
        <w:t xml:space="preserve">con funzioni analoghe nell’Allegato </w:t>
      </w:r>
      <w:r w:rsidR="00727F6D">
        <w:rPr>
          <w:rFonts w:ascii="Garamond" w:hAnsi="Garamond"/>
          <w:sz w:val="18"/>
          <w:szCs w:val="18"/>
        </w:rPr>
        <w:t>2.1</w:t>
      </w:r>
      <w:r w:rsidRPr="00417308">
        <w:rPr>
          <w:rFonts w:ascii="Garamond" w:hAnsi="Garamond"/>
          <w:sz w:val="18"/>
          <w:szCs w:val="18"/>
        </w:rPr>
        <w:t xml:space="preserve"> e quanto pubblicato sul sito istituzionale al momento dell’attestazione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D1C7E" w14:textId="77777777" w:rsidR="00BC2231" w:rsidRPr="00BC2231" w:rsidRDefault="00BC2231" w:rsidP="00BC2231">
    <w:pPr>
      <w:pStyle w:val="Intestazione"/>
      <w:rPr>
        <w:rFonts w:ascii="Garamond" w:hAnsi="Garamond"/>
        <w:b/>
        <w:u w:val="single"/>
      </w:rPr>
    </w:pPr>
    <w:r w:rsidRPr="00BC2231">
      <w:rPr>
        <w:rFonts w:ascii="Garamond" w:hAnsi="Garamond"/>
        <w:b/>
      </w:rPr>
      <w:t xml:space="preserve">Allegato 1.1 alla delibera ANAC n. 294/2021 – Documento di attestazione </w:t>
    </w:r>
    <w:r w:rsidRPr="00BC2231">
      <w:rPr>
        <w:rFonts w:ascii="Garamond" w:hAnsi="Garamond"/>
        <w:b/>
        <w:u w:val="single"/>
      </w:rPr>
      <w:t>per le pubbliche amministrazioni di cui al § 1.1.</w:t>
    </w:r>
  </w:p>
  <w:p w14:paraId="7638D23A" w14:textId="77777777" w:rsidR="004E3FEA" w:rsidRPr="005E4F33" w:rsidRDefault="004E3FEA" w:rsidP="005E4F3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D3DDB6" w14:textId="77777777" w:rsidR="00BD11CC" w:rsidRPr="000F2C0E" w:rsidRDefault="00BD11CC" w:rsidP="00BD11CC">
    <w:pPr>
      <w:pStyle w:val="Intestazione"/>
      <w:jc w:val="right"/>
      <w:rPr>
        <w:rFonts w:ascii="Titillium" w:hAnsi="Titillium" w:cs="Times New Roman"/>
        <w:b/>
        <w:sz w:val="20"/>
        <w:szCs w:val="20"/>
      </w:rPr>
    </w:pPr>
    <w:r w:rsidRPr="000F2C0E">
      <w:rPr>
        <w:rFonts w:ascii="Titillium" w:hAnsi="Titillium"/>
        <w:b/>
        <w:sz w:val="20"/>
        <w:szCs w:val="20"/>
      </w:rPr>
      <w:t xml:space="preserve">Allegato 3 alla </w:t>
    </w:r>
    <w:r w:rsidRPr="000F2C0E">
      <w:rPr>
        <w:rFonts w:ascii="Titillium" w:hAnsi="Titillium" w:cs="Times New Roman"/>
        <w:b/>
        <w:sz w:val="20"/>
        <w:szCs w:val="20"/>
      </w:rPr>
      <w:t>delibera ANAC n. 294/2021</w:t>
    </w:r>
  </w:p>
  <w:p w14:paraId="47712CF6" w14:textId="77777777" w:rsidR="00C27B23" w:rsidRPr="00BD11CC" w:rsidRDefault="00CC39FE" w:rsidP="00BD11C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94CA5"/>
    <w:multiLevelType w:val="hybridMultilevel"/>
    <w:tmpl w:val="7952D70E"/>
    <w:lvl w:ilvl="0" w:tplc="0410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26FA0AE4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abstractNum w:abstractNumId="2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0C80CAF"/>
    <w:multiLevelType w:val="hybridMultilevel"/>
    <w:tmpl w:val="AA68E2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abstractNum w:abstractNumId="6" w15:restartNumberingAfterBreak="0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5544F4"/>
    <w:multiLevelType w:val="hybridMultilevel"/>
    <w:tmpl w:val="6D5AAA52"/>
    <w:lvl w:ilvl="0" w:tplc="0410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FEA"/>
    <w:rsid w:val="00010A7E"/>
    <w:rsid w:val="00011339"/>
    <w:rsid w:val="00066D41"/>
    <w:rsid w:val="00076A5E"/>
    <w:rsid w:val="000B0E9A"/>
    <w:rsid w:val="000B7CB8"/>
    <w:rsid w:val="000C1504"/>
    <w:rsid w:val="000C371F"/>
    <w:rsid w:val="000D5314"/>
    <w:rsid w:val="000E1E9E"/>
    <w:rsid w:val="00113654"/>
    <w:rsid w:val="00135C2B"/>
    <w:rsid w:val="001425A8"/>
    <w:rsid w:val="001918D5"/>
    <w:rsid w:val="00193B7A"/>
    <w:rsid w:val="001E538C"/>
    <w:rsid w:val="001F4C4E"/>
    <w:rsid w:val="00201C6C"/>
    <w:rsid w:val="002453DD"/>
    <w:rsid w:val="0027396B"/>
    <w:rsid w:val="00324847"/>
    <w:rsid w:val="003466DA"/>
    <w:rsid w:val="00362ECB"/>
    <w:rsid w:val="003C3435"/>
    <w:rsid w:val="00417308"/>
    <w:rsid w:val="00452424"/>
    <w:rsid w:val="004869E2"/>
    <w:rsid w:val="004A6E9E"/>
    <w:rsid w:val="004B3307"/>
    <w:rsid w:val="004D4EBF"/>
    <w:rsid w:val="004D6991"/>
    <w:rsid w:val="004E1495"/>
    <w:rsid w:val="004E3FEA"/>
    <w:rsid w:val="005148C3"/>
    <w:rsid w:val="005314E6"/>
    <w:rsid w:val="005345A7"/>
    <w:rsid w:val="0055151A"/>
    <w:rsid w:val="005926EA"/>
    <w:rsid w:val="005C3118"/>
    <w:rsid w:val="005E3451"/>
    <w:rsid w:val="005E4F33"/>
    <w:rsid w:val="00600B7E"/>
    <w:rsid w:val="00602524"/>
    <w:rsid w:val="00641554"/>
    <w:rsid w:val="00660BCF"/>
    <w:rsid w:val="006626ED"/>
    <w:rsid w:val="006C4F57"/>
    <w:rsid w:val="006F5B22"/>
    <w:rsid w:val="00727F6D"/>
    <w:rsid w:val="00747FDE"/>
    <w:rsid w:val="00765D66"/>
    <w:rsid w:val="00782E5B"/>
    <w:rsid w:val="007923DF"/>
    <w:rsid w:val="007C7EC1"/>
    <w:rsid w:val="007F0BC7"/>
    <w:rsid w:val="00814479"/>
    <w:rsid w:val="00846EE3"/>
    <w:rsid w:val="00851A73"/>
    <w:rsid w:val="0092201A"/>
    <w:rsid w:val="009517B8"/>
    <w:rsid w:val="0098733F"/>
    <w:rsid w:val="009B1578"/>
    <w:rsid w:val="009B3EC4"/>
    <w:rsid w:val="00A01D67"/>
    <w:rsid w:val="00A35E86"/>
    <w:rsid w:val="00A431C2"/>
    <w:rsid w:val="00A928DF"/>
    <w:rsid w:val="00A93462"/>
    <w:rsid w:val="00AD1A69"/>
    <w:rsid w:val="00AD1E08"/>
    <w:rsid w:val="00B13C70"/>
    <w:rsid w:val="00B15635"/>
    <w:rsid w:val="00B3568E"/>
    <w:rsid w:val="00B505D1"/>
    <w:rsid w:val="00B53269"/>
    <w:rsid w:val="00B806F4"/>
    <w:rsid w:val="00BC2231"/>
    <w:rsid w:val="00BC601A"/>
    <w:rsid w:val="00BD11CC"/>
    <w:rsid w:val="00BE32EF"/>
    <w:rsid w:val="00BF1924"/>
    <w:rsid w:val="00C017C6"/>
    <w:rsid w:val="00C037C3"/>
    <w:rsid w:val="00C205DD"/>
    <w:rsid w:val="00C62825"/>
    <w:rsid w:val="00C7329C"/>
    <w:rsid w:val="00CC39FE"/>
    <w:rsid w:val="00CD5018"/>
    <w:rsid w:val="00CE4B1E"/>
    <w:rsid w:val="00CF56C3"/>
    <w:rsid w:val="00D2519E"/>
    <w:rsid w:val="00DA74D8"/>
    <w:rsid w:val="00DC262D"/>
    <w:rsid w:val="00DC3EB5"/>
    <w:rsid w:val="00DF2E3B"/>
    <w:rsid w:val="00E34708"/>
    <w:rsid w:val="00E438B6"/>
    <w:rsid w:val="00E70D36"/>
    <w:rsid w:val="00E93B7A"/>
    <w:rsid w:val="00EC1397"/>
    <w:rsid w:val="00F070D7"/>
    <w:rsid w:val="00F50EFD"/>
    <w:rsid w:val="00F70C0B"/>
    <w:rsid w:val="00F81E69"/>
    <w:rsid w:val="00F85475"/>
    <w:rsid w:val="00FE5393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66E73"/>
  <w15:docId w15:val="{6965E37C-7A0D-4395-B77E-E0BDF085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uiPriority w:val="34"/>
    <w:qFormat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  <w:style w:type="paragraph" w:styleId="Titolo">
    <w:name w:val="Title"/>
    <w:basedOn w:val="Normale"/>
    <w:next w:val="Normale"/>
    <w:link w:val="TitoloCarattere"/>
    <w:autoRedefine/>
    <w:rsid w:val="00362ECB"/>
    <w:pPr>
      <w:numPr>
        <w:numId w:val="4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character" w:customStyle="1" w:styleId="TitoloCarattere">
    <w:name w:val="Titolo Carattere"/>
    <w:basedOn w:val="Carpredefinitoparagrafo"/>
    <w:link w:val="Titolo"/>
    <w:rsid w:val="00362ECB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paragraph" w:customStyle="1" w:styleId="Default">
    <w:name w:val="Default"/>
    <w:rsid w:val="00362ECB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NormaleWeb">
    <w:name w:val="Normal (Web)"/>
    <w:basedOn w:val="Normale"/>
    <w:uiPriority w:val="99"/>
    <w:semiHidden/>
    <w:unhideWhenUsed/>
    <w:rsid w:val="00AD1E08"/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spacing w:before="100" w:beforeAutospacing="1" w:after="100" w:afterAutospacing="1" w:line="240" w:lineRule="auto"/>
      <w:jc w:val="left"/>
    </w:pPr>
    <w:rPr>
      <w:rFonts w:cs="Times New Roman"/>
      <w:lang w:eastAsia="it-IT"/>
    </w:rPr>
  </w:style>
  <w:style w:type="character" w:styleId="Enfasigrassetto">
    <w:name w:val="Strong"/>
    <w:uiPriority w:val="22"/>
    <w:qFormat/>
    <w:rsid w:val="00AD1E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BF3EF-F17B-44B1-B8E8-959301E1B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Picicci</dc:creator>
  <cp:lastModifiedBy>Segretario</cp:lastModifiedBy>
  <cp:revision>2</cp:revision>
  <cp:lastPrinted>2019-02-26T09:22:00Z</cp:lastPrinted>
  <dcterms:created xsi:type="dcterms:W3CDTF">2021-06-29T11:29:00Z</dcterms:created>
  <dcterms:modified xsi:type="dcterms:W3CDTF">2021-06-29T11:29:00Z</dcterms:modified>
</cp:coreProperties>
</file>